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9" w:rsidRPr="006934B9" w:rsidRDefault="006934B9" w:rsidP="006934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                                                                            </w:t>
      </w:r>
    </w:p>
    <w:p w:rsidR="006934B9" w:rsidRPr="006934B9" w:rsidRDefault="006934B9" w:rsidP="002753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49220" cy="1514475"/>
            <wp:effectExtent l="0" t="0" r="0" b="0"/>
            <wp:wrapTight wrapText="bothSides">
              <wp:wrapPolygon edited="0">
                <wp:start x="0" y="0"/>
                <wp:lineTo x="0" y="21192"/>
                <wp:lineTo x="21461" y="21192"/>
                <wp:lineTo x="214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WW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6934B9"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  <w:t>Donation Guid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  <w:t>e</w:t>
      </w:r>
      <w:r w:rsidRPr="006934B9"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  <w:t xml:space="preserve">lines    </w:t>
      </w:r>
    </w:p>
    <w:p w:rsidR="006934B9" w:rsidRDefault="006934B9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934B9" w:rsidRDefault="006934B9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7538A" w:rsidRDefault="006934B9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West Welcome Wagon, we strive to </w:t>
      </w:r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give only clean and quality items, free from breakages, blemishes, and stains. So whether you’re wanting to help out by giving kitchen items, children’s clothes, food or whitegoods, have a read of our guidelines so you know that your donation will be accepted by us, and appreciated by those who receive it.  </w:t>
      </w:r>
    </w:p>
    <w:p w:rsidR="00E677E7" w:rsidRDefault="00E677E7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677E7" w:rsidRPr="0027538A" w:rsidRDefault="00E677E7" w:rsidP="0027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Kitchen Items</w:t>
      </w:r>
    </w:p>
    <w:p w:rsidR="0027538A" w:rsidRPr="0027538A" w:rsidRDefault="0027538A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>ppliances</w:t>
      </w: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: For safety reasons, it is imperative any appliances have been carefully checked and cleaned, are fully working, have no frayed cords or damage, and are less than 10 years old.</w:t>
      </w:r>
    </w:p>
    <w:p w:rsidR="0027538A" w:rsidRPr="0027538A" w:rsidRDefault="0027538A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27538A" w:rsidRPr="0027538A" w:rsidRDefault="0027538A" w:rsidP="002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Our constantly most needed items include: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Saucepans, fry pans, pots, oven trays, and cooking utensils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Chopping boards and knife sets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Juicers, blenders, meat grinders, pressure cookers, rice cookers, and kettles -  with manufacturer's instructions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Toasters and microwaves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Plastic containers with lids (e</w:t>
      </w:r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g</w:t>
      </w:r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>. T</w:t>
      </w: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upperware)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Canisters for tea, coffee and sugar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Cro</w:t>
      </w:r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>ckery sets (we can't accept mis</w:t>
      </w: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matched items)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Oven gloves and tea towels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Colanders and strainers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Spice racks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Serving bowls, tea or coffee pots,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Baking items</w:t>
      </w:r>
    </w:p>
    <w:p w:rsidR="0027538A" w:rsidRPr="0027538A" w:rsidRDefault="0027538A" w:rsidP="002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Children's cutlery, </w:t>
      </w:r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proofErr w:type="spellStart"/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sippy</w:t>
      </w:r>
      <w:proofErr w:type="spellEnd"/>
      <w:r w:rsidR="00E677E7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cups, drinks bottles, plates and bowls</w:t>
      </w:r>
    </w:p>
    <w:p w:rsidR="0027538A" w:rsidRPr="0027538A" w:rsidRDefault="0027538A" w:rsidP="002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Unfortunately we do not have the capacity or the demand from asylum seekers for:</w:t>
      </w:r>
    </w:p>
    <w:p w:rsidR="0027538A" w:rsidRPr="0027538A" w:rsidRDefault="0027538A" w:rsidP="00275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bread makers,</w:t>
      </w:r>
    </w:p>
    <w:p w:rsidR="0027538A" w:rsidRPr="0027538A" w:rsidRDefault="0027538A" w:rsidP="00275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slow cookers</w:t>
      </w:r>
    </w:p>
    <w:p w:rsidR="0027538A" w:rsidRPr="0027538A" w:rsidRDefault="0027538A" w:rsidP="00275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novelty kitchen appliances (such as popcorn makers),</w:t>
      </w:r>
    </w:p>
    <w:p w:rsidR="0027538A" w:rsidRDefault="0027538A" w:rsidP="00275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espresso, shot, beer, or wine glasses, or champagne flutes</w:t>
      </w:r>
    </w:p>
    <w:p w:rsidR="00E677E7" w:rsidRDefault="00E677E7" w:rsidP="00E67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Chipped, cracked, dirty, stained and broken ite</w:t>
      </w:r>
      <w:r w:rsidR="004B66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ms are NOT accepted. </w:t>
      </w:r>
      <w:r w:rsidRPr="0027538A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do not have time to clean your kitchen goods before donating, it would be appreciated if you could please keep them or donate elsewhere.</w:t>
      </w:r>
    </w:p>
    <w:p w:rsidR="004B669F" w:rsidRDefault="004B669F" w:rsidP="00E67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E67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E67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Food and Household Items</w:t>
      </w:r>
    </w:p>
    <w:p w:rsidR="004B669F" w:rsidRPr="0027538A" w:rsidRDefault="004B669F" w:rsidP="00E67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00475" cy="2416969"/>
            <wp:effectExtent l="0" t="0" r="0" b="2540"/>
            <wp:wrapTight wrapText="bothSides">
              <wp:wrapPolygon edited="0">
                <wp:start x="0" y="0"/>
                <wp:lineTo x="0" y="21452"/>
                <wp:lineTo x="21438" y="21452"/>
                <wp:lineTo x="21438" y="0"/>
                <wp:lineTo x="0" y="0"/>
              </wp:wrapPolygon>
            </wp:wrapTight>
            <wp:docPr id="1" name="Picture 1" descr="foo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03F88" w:rsidRPr="00703F88" w:rsidRDefault="00703F88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Items needed:</w:t>
      </w:r>
    </w:p>
    <w:p w:rsidR="004B669F" w:rsidRDefault="004B669F" w:rsidP="004B6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Black/green tea, instant coffee</w:t>
      </w:r>
    </w:p>
    <w:p w:rsidR="00703F88" w:rsidRPr="00703F88" w:rsidRDefault="00703F88" w:rsidP="004B6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Cereal 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Cooking oil – olive, canola, sunflower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Dried red kidney beans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Dried chickpeas and broad beans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Flour – plain or self-raising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Household cleaning items – washing powder (for top loaders), dishwashing liquid, cleaning cloths, toilet cleaner, floor cleaner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Lentils – red, green and yellow (also known as </w:t>
      </w:r>
      <w:proofErr w:type="spellStart"/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daal</w:t>
      </w:r>
      <w:proofErr w:type="spellEnd"/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Pasta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Rice – long grain or basmati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Spices – salt, garlic, black pepper, chicken/fish stock cubes, paprika, coriander, cumin, turmeric, curry powder, basil, crushed chillies and ginger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Spreads – jam, peanut butter, vegemite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Sweet chilli sauce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Tinned fish – tuna or salmon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Tinned tomatoes, fruit and vegetables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Toiletries – toothbrushes, toothpaste, soap, shampoo, conditioner, razors, deodorant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Tomato paste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Tomato sauce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UHT milk</w:t>
      </w:r>
    </w:p>
    <w:p w:rsidR="00703F88" w:rsidRPr="00703F88" w:rsidRDefault="00703F88" w:rsidP="00703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White sugar</w:t>
      </w:r>
    </w:p>
    <w:p w:rsidR="002216D2" w:rsidRDefault="002216D2"/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B669F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703F88" w:rsidRPr="00703F88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Children’s I</w:t>
      </w:r>
      <w:r w:rsidR="00703F88" w:rsidRPr="00703F8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tems </w:t>
      </w:r>
    </w:p>
    <w:p w:rsidR="00703F88" w:rsidRPr="00703F88" w:rsidRDefault="00703F88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We have stringent safety requirements for children's donations. Our priority as an organisation is to ensure the safety of all asylum seeker clients that we assist.</w:t>
      </w:r>
    </w:p>
    <w:p w:rsidR="00703F88" w:rsidRPr="00703F88" w:rsidRDefault="004B669F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4B669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Car seats</w:t>
      </w:r>
      <w:r w:rsidR="00703F88" w:rsidRPr="00703F8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/capsules:</w:t>
      </w:r>
    </w:p>
    <w:p w:rsidR="00703F88" w:rsidRPr="00703F88" w:rsidRDefault="00703F88" w:rsidP="00703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Must have red safety standard sticker AS/NZS 1754.</w:t>
      </w:r>
    </w:p>
    <w:p w:rsidR="00703F88" w:rsidRPr="00703F88" w:rsidRDefault="00703F88" w:rsidP="00703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Must be under 8 years old.</w:t>
      </w:r>
    </w:p>
    <w:p w:rsidR="00703F88" w:rsidRPr="00703F88" w:rsidRDefault="00703F88" w:rsidP="00703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Date of manufacture should be printed on a sticker somewhere on the side or base of the seat.</w:t>
      </w:r>
    </w:p>
    <w:p w:rsidR="00703F88" w:rsidRPr="00703F88" w:rsidRDefault="00703F88" w:rsidP="00703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We do not take booster cushions.</w:t>
      </w:r>
    </w:p>
    <w:p w:rsidR="00703F88" w:rsidRPr="00703F88" w:rsidRDefault="00703F88" w:rsidP="00703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We cannot accept any seat that has been in a car accident.</w:t>
      </w:r>
    </w:p>
    <w:p w:rsidR="00703F88" w:rsidRPr="00703F88" w:rsidRDefault="00703F88" w:rsidP="00703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remove and wash the cover.</w:t>
      </w:r>
    </w:p>
    <w:p w:rsidR="00703F88" w:rsidRPr="00703F88" w:rsidRDefault="00703F88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Highchairs and booster seats:</w:t>
      </w:r>
    </w:p>
    <w:p w:rsidR="00703F88" w:rsidRPr="00703F88" w:rsidRDefault="00703F88" w:rsidP="00703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Must have all restraint straps</w:t>
      </w:r>
    </w:p>
    <w:p w:rsidR="00703F88" w:rsidRPr="00703F88" w:rsidRDefault="00703F88" w:rsidP="00703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If it has wheels / castors they must lock</w:t>
      </w:r>
    </w:p>
    <w:p w:rsidR="00703F88" w:rsidRPr="00703F88" w:rsidRDefault="00703F88" w:rsidP="00703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take the time to ensure that entire chair is clean.</w:t>
      </w:r>
    </w:p>
    <w:p w:rsidR="00703F88" w:rsidRPr="00703F88" w:rsidRDefault="00703F88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Prams and strollers:</w:t>
      </w:r>
    </w:p>
    <w:p w:rsidR="00703F88" w:rsidRPr="00703F88" w:rsidRDefault="00703F88" w:rsidP="00703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Must have all restraint straps</w:t>
      </w:r>
    </w:p>
    <w:p w:rsidR="00703F88" w:rsidRPr="00703F88" w:rsidRDefault="00703F88" w:rsidP="00703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Brakes and wheels must work</w:t>
      </w:r>
    </w:p>
    <w:p w:rsidR="00703F88" w:rsidRPr="00703F88" w:rsidRDefault="00703F88" w:rsidP="00703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Prams and strollers that lie back are preferred.</w:t>
      </w:r>
    </w:p>
    <w:p w:rsidR="00703F88" w:rsidRPr="00703F88" w:rsidRDefault="00703F88" w:rsidP="0070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Cots/</w:t>
      </w:r>
      <w:proofErr w:type="spellStart"/>
      <w:r w:rsidRPr="00703F8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Portacots</w:t>
      </w:r>
      <w:proofErr w:type="spellEnd"/>
      <w:r w:rsidRPr="00703F8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/Bassinettes:</w:t>
      </w:r>
    </w:p>
    <w:p w:rsidR="00703F88" w:rsidRPr="00703F88" w:rsidRDefault="00703F88" w:rsidP="0070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Must meet Standard AS/NZS 2172:2003 revised in 2005, must be manufactured after 2005</w:t>
      </w:r>
    </w:p>
    <w:p w:rsidR="00703F88" w:rsidRPr="00703F88" w:rsidRDefault="00703F88" w:rsidP="0070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Cot mattresses must be free of stains and rips. If donating a mattress by itself please provide the size as listed on the label.</w:t>
      </w:r>
    </w:p>
    <w:p w:rsidR="00703F88" w:rsidRPr="00703F88" w:rsidRDefault="00703F88" w:rsidP="0070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If donating a cot without a mattress, please provide the manufacturer's recommended mattress size which will be found stamped on the cot somewhere.</w:t>
      </w:r>
    </w:p>
    <w:p w:rsidR="00703F88" w:rsidRPr="00703F88" w:rsidRDefault="00703F88" w:rsidP="0070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donating a cot please ensure you include the original assembly instructions and all parts (bolts, screws, </w:t>
      </w:r>
      <w:proofErr w:type="spellStart"/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etc</w:t>
      </w:r>
      <w:proofErr w:type="spellEnd"/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) to assemble the cot</w:t>
      </w:r>
    </w:p>
    <w:p w:rsidR="00703F88" w:rsidRPr="00703F88" w:rsidRDefault="00703F88" w:rsidP="00703F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03F88">
        <w:rPr>
          <w:rFonts w:ascii="Times New Roman" w:eastAsia="Times New Roman" w:hAnsi="Times New Roman" w:cs="Times New Roman"/>
          <w:sz w:val="24"/>
          <w:szCs w:val="24"/>
          <w:lang w:eastAsia="en-AU"/>
        </w:rPr>
        <w:t>Bassinets must have a properly fitting mattress.</w:t>
      </w:r>
    </w:p>
    <w:p w:rsidR="00703F88" w:rsidRDefault="00703F88"/>
    <w:sectPr w:rsidR="00703F8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C8" w:rsidRDefault="003A46C8" w:rsidP="005F590C">
      <w:pPr>
        <w:spacing w:after="0" w:line="240" w:lineRule="auto"/>
      </w:pPr>
      <w:r>
        <w:separator/>
      </w:r>
    </w:p>
  </w:endnote>
  <w:endnote w:type="continuationSeparator" w:id="0">
    <w:p w:rsidR="003A46C8" w:rsidRDefault="003A46C8" w:rsidP="005F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C8" w:rsidRDefault="003A46C8" w:rsidP="005F590C">
      <w:pPr>
        <w:spacing w:after="0" w:line="240" w:lineRule="auto"/>
      </w:pPr>
      <w:r>
        <w:separator/>
      </w:r>
    </w:p>
  </w:footnote>
  <w:footnote w:type="continuationSeparator" w:id="0">
    <w:p w:rsidR="003A46C8" w:rsidRDefault="003A46C8" w:rsidP="005F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B9" w:rsidRDefault="00693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57"/>
    <w:multiLevelType w:val="multilevel"/>
    <w:tmpl w:val="E53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021"/>
    <w:multiLevelType w:val="multilevel"/>
    <w:tmpl w:val="F15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42937"/>
    <w:multiLevelType w:val="multilevel"/>
    <w:tmpl w:val="DEE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203E2"/>
    <w:multiLevelType w:val="multilevel"/>
    <w:tmpl w:val="296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80AC0"/>
    <w:multiLevelType w:val="multilevel"/>
    <w:tmpl w:val="2BA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C7EC3"/>
    <w:multiLevelType w:val="multilevel"/>
    <w:tmpl w:val="B32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F3D94"/>
    <w:multiLevelType w:val="multilevel"/>
    <w:tmpl w:val="478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4"/>
    <w:rsid w:val="002216D2"/>
    <w:rsid w:val="0027538A"/>
    <w:rsid w:val="003A46C8"/>
    <w:rsid w:val="00401097"/>
    <w:rsid w:val="004B669F"/>
    <w:rsid w:val="004F2B64"/>
    <w:rsid w:val="005F590C"/>
    <w:rsid w:val="006934B9"/>
    <w:rsid w:val="00703F88"/>
    <w:rsid w:val="00725C72"/>
    <w:rsid w:val="00E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8B7C3-5D94-48CF-A295-29D00BB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i-">
    <w:name w:val="_5yi-"/>
    <w:basedOn w:val="DefaultParagraphFont"/>
    <w:rsid w:val="0027538A"/>
  </w:style>
  <w:style w:type="paragraph" w:styleId="NormalWeb">
    <w:name w:val="Normal (Web)"/>
    <w:basedOn w:val="Normal"/>
    <w:uiPriority w:val="99"/>
    <w:semiHidden/>
    <w:unhideWhenUsed/>
    <w:rsid w:val="002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03F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F88"/>
    <w:rPr>
      <w:color w:val="0000FF"/>
      <w:u w:val="single"/>
    </w:rPr>
  </w:style>
  <w:style w:type="paragraph" w:customStyle="1" w:styleId="p1">
    <w:name w:val="p1"/>
    <w:basedOn w:val="Normal"/>
    <w:rsid w:val="0070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703F88"/>
  </w:style>
  <w:style w:type="paragraph" w:styleId="Header">
    <w:name w:val="header"/>
    <w:basedOn w:val="Normal"/>
    <w:link w:val="HeaderChar"/>
    <w:uiPriority w:val="99"/>
    <w:unhideWhenUsed/>
    <w:rsid w:val="005F5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0C"/>
  </w:style>
  <w:style w:type="paragraph" w:styleId="Footer">
    <w:name w:val="footer"/>
    <w:basedOn w:val="Normal"/>
    <w:link w:val="FooterChar"/>
    <w:uiPriority w:val="99"/>
    <w:unhideWhenUsed/>
    <w:rsid w:val="005F5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0C"/>
  </w:style>
  <w:style w:type="paragraph" w:styleId="ListParagraph">
    <w:name w:val="List Paragraph"/>
    <w:basedOn w:val="Normal"/>
    <w:uiPriority w:val="34"/>
    <w:qFormat/>
    <w:rsid w:val="004B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welcomewagon.org.au/wp-content/uploads/2015/08/foo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Watson</dc:creator>
  <cp:keywords/>
  <dc:description/>
  <cp:lastModifiedBy>Jake Watson</cp:lastModifiedBy>
  <cp:revision>1</cp:revision>
  <dcterms:created xsi:type="dcterms:W3CDTF">2018-03-20T20:56:00Z</dcterms:created>
  <dcterms:modified xsi:type="dcterms:W3CDTF">2018-03-21T02:18:00Z</dcterms:modified>
</cp:coreProperties>
</file>